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1EE0" w:rsidRDefault="00AB48D2">
      <w:pPr>
        <w:ind w:left="0" w:hanging="2"/>
        <w:jc w:val="center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</w:rPr>
        <w:t>(PAPEL MEMBRETADO)</w:t>
      </w:r>
    </w:p>
    <w:p w:rsidR="00FD1EE0" w:rsidRDefault="00FD1EE0">
      <w:pPr>
        <w:ind w:left="0" w:hanging="2"/>
        <w:rPr>
          <w:rFonts w:ascii="Calibri" w:eastAsia="Calibri" w:hAnsi="Calibri" w:cs="Calibri"/>
        </w:rPr>
      </w:pPr>
    </w:p>
    <w:tbl>
      <w:tblPr>
        <w:tblStyle w:val="a"/>
        <w:tblW w:w="897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054"/>
        <w:gridCol w:w="1924"/>
      </w:tblGrid>
      <w:tr w:rsidR="00FD1EE0">
        <w:tc>
          <w:tcPr>
            <w:tcW w:w="7054" w:type="dxa"/>
          </w:tcPr>
          <w:p w:rsidR="00FD1EE0" w:rsidRDefault="00AB48D2" w:rsidP="00262ECB">
            <w:pPr>
              <w:ind w:left="0" w:hanging="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>LICITACIÓN PÚBLICA INTERNACIONAL BAJO COBERTURA DE TRAT</w:t>
            </w:r>
            <w:r w:rsidR="00262ECB">
              <w:rPr>
                <w:rFonts w:ascii="Calibri" w:eastAsia="Calibri" w:hAnsi="Calibri" w:cs="Calibri"/>
                <w:b/>
              </w:rPr>
              <w:t>ADOS PRESENCIAL NO. 40004001-011</w:t>
            </w:r>
            <w:bookmarkStart w:id="0" w:name="_GoBack"/>
            <w:bookmarkEnd w:id="0"/>
            <w:r>
              <w:rPr>
                <w:rFonts w:ascii="Calibri" w:eastAsia="Calibri" w:hAnsi="Calibri" w:cs="Calibri"/>
                <w:b/>
              </w:rPr>
              <w:t>-2</w:t>
            </w:r>
            <w:r w:rsidR="0092155F">
              <w:rPr>
                <w:rFonts w:ascii="Calibri" w:eastAsia="Calibri" w:hAnsi="Calibri" w:cs="Calibri"/>
                <w:b/>
              </w:rPr>
              <w:t>1</w:t>
            </w:r>
            <w:r>
              <w:rPr>
                <w:rFonts w:ascii="Calibri" w:eastAsia="Calibri" w:hAnsi="Calibri" w:cs="Calibri"/>
                <w:b/>
              </w:rPr>
              <w:t xml:space="preserve"> PARA LA ADQUISICIÓN DE EQUIPO E INSTRUMENTAL MÉDICO Y DE LABORATORIO </w:t>
            </w:r>
          </w:p>
        </w:tc>
        <w:tc>
          <w:tcPr>
            <w:tcW w:w="1924" w:type="dxa"/>
            <w:vMerge w:val="restart"/>
          </w:tcPr>
          <w:p w:rsidR="00FD1EE0" w:rsidRDefault="00AB48D2">
            <w:pPr>
              <w:ind w:left="0" w:hanging="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>Fecha:</w:t>
            </w:r>
          </w:p>
        </w:tc>
      </w:tr>
      <w:tr w:rsidR="00FD1EE0">
        <w:tc>
          <w:tcPr>
            <w:tcW w:w="7054" w:type="dxa"/>
          </w:tcPr>
          <w:p w:rsidR="00FD1EE0" w:rsidRDefault="00AB48D2">
            <w:pPr>
              <w:ind w:left="0" w:hanging="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>Licitante:</w:t>
            </w:r>
          </w:p>
          <w:p w:rsidR="00FD1EE0" w:rsidRDefault="00FD1EE0">
            <w:pPr>
              <w:ind w:left="0" w:hanging="2"/>
              <w:rPr>
                <w:rFonts w:ascii="Calibri" w:eastAsia="Calibri" w:hAnsi="Calibri" w:cs="Calibri"/>
              </w:rPr>
            </w:pPr>
          </w:p>
        </w:tc>
        <w:tc>
          <w:tcPr>
            <w:tcW w:w="1924" w:type="dxa"/>
            <w:vMerge/>
          </w:tcPr>
          <w:p w:rsidR="00FD1EE0" w:rsidRDefault="00FD1E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Calibri" w:eastAsia="Calibri" w:hAnsi="Calibri" w:cs="Calibri"/>
              </w:rPr>
            </w:pPr>
          </w:p>
        </w:tc>
      </w:tr>
    </w:tbl>
    <w:p w:rsidR="00FD1EE0" w:rsidRDefault="00AB48D2">
      <w:pPr>
        <w:ind w:left="0" w:hanging="2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                          </w:t>
      </w:r>
      <w:r>
        <w:rPr>
          <w:rFonts w:ascii="Calibri" w:eastAsia="Calibri" w:hAnsi="Calibri" w:cs="Calibri"/>
        </w:rPr>
        <w:tab/>
      </w:r>
    </w:p>
    <w:p w:rsidR="00FD1EE0" w:rsidRDefault="00FD1EE0">
      <w:pPr>
        <w:ind w:left="0" w:hanging="2"/>
        <w:rPr>
          <w:rFonts w:ascii="Calibri" w:eastAsia="Calibri" w:hAnsi="Calibri" w:cs="Calibri"/>
        </w:rPr>
      </w:pPr>
    </w:p>
    <w:p w:rsidR="00FD1EE0" w:rsidRDefault="00AB48D2">
      <w:pPr>
        <w:ind w:left="0" w:hanging="2"/>
        <w:jc w:val="center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</w:rPr>
        <w:t>COMPROBANTE DE ENTREGA DE ARCHIVOS ELECTRÓNICOS (USB)</w:t>
      </w:r>
    </w:p>
    <w:p w:rsidR="00FD1EE0" w:rsidRDefault="00FD1EE0">
      <w:pPr>
        <w:ind w:left="0" w:hanging="2"/>
        <w:jc w:val="center"/>
        <w:rPr>
          <w:rFonts w:ascii="Calibri" w:eastAsia="Calibri" w:hAnsi="Calibri" w:cs="Calibri"/>
        </w:rPr>
      </w:pPr>
    </w:p>
    <w:p w:rsidR="00FD1EE0" w:rsidRDefault="00AB48D2">
      <w:pPr>
        <w:ind w:left="0" w:hanging="2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Manifiesto bajo protesta de decir verdad que entrego unidad de almacenamiento (USB) con los archivos que a continuación se detallan:</w:t>
      </w:r>
    </w:p>
    <w:p w:rsidR="00FD1EE0" w:rsidRDefault="00FD1EE0">
      <w:pPr>
        <w:ind w:left="0" w:hanging="2"/>
        <w:jc w:val="both"/>
        <w:rPr>
          <w:rFonts w:ascii="Calibri" w:eastAsia="Calibri" w:hAnsi="Calibri" w:cs="Calibri"/>
        </w:rPr>
      </w:pPr>
    </w:p>
    <w:tbl>
      <w:tblPr>
        <w:tblStyle w:val="a0"/>
        <w:tblW w:w="905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73"/>
        <w:gridCol w:w="3844"/>
        <w:gridCol w:w="3237"/>
      </w:tblGrid>
      <w:tr w:rsidR="00FD1EE0">
        <w:tc>
          <w:tcPr>
            <w:tcW w:w="1973" w:type="dxa"/>
            <w:shd w:val="clear" w:color="auto" w:fill="BFBFBF"/>
          </w:tcPr>
          <w:p w:rsidR="00FD1EE0" w:rsidRDefault="00AB48D2">
            <w:pPr>
              <w:ind w:left="0" w:hanging="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>NOMBRE DE ARCHIVO</w:t>
            </w:r>
          </w:p>
        </w:tc>
        <w:tc>
          <w:tcPr>
            <w:tcW w:w="3844" w:type="dxa"/>
            <w:shd w:val="clear" w:color="auto" w:fill="BFBFBF"/>
          </w:tcPr>
          <w:p w:rsidR="00FD1EE0" w:rsidRDefault="00AB48D2">
            <w:pPr>
              <w:ind w:left="0" w:hanging="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>CONTENIDO</w:t>
            </w:r>
          </w:p>
        </w:tc>
        <w:tc>
          <w:tcPr>
            <w:tcW w:w="3237" w:type="dxa"/>
            <w:shd w:val="clear" w:color="auto" w:fill="BFBFBF"/>
          </w:tcPr>
          <w:p w:rsidR="00FD1EE0" w:rsidRDefault="00AB48D2">
            <w:pPr>
              <w:ind w:left="0" w:hanging="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>REFERENCIA (PUNTOS SOLICITADOS EN EL ANEXO I)</w:t>
            </w:r>
          </w:p>
        </w:tc>
      </w:tr>
      <w:tr w:rsidR="00FD1EE0">
        <w:tc>
          <w:tcPr>
            <w:tcW w:w="1973" w:type="dxa"/>
          </w:tcPr>
          <w:p w:rsidR="00FD1EE0" w:rsidRDefault="00AB48D2">
            <w:pPr>
              <w:ind w:left="0" w:hanging="2"/>
              <w:jc w:val="both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Ejem</w:t>
            </w:r>
            <w:proofErr w:type="spellEnd"/>
            <w:r>
              <w:rPr>
                <w:rFonts w:ascii="Calibri" w:eastAsia="Calibri" w:hAnsi="Calibri" w:cs="Calibri"/>
              </w:rPr>
              <w:t>: Manual.pdf</w:t>
            </w:r>
          </w:p>
        </w:tc>
        <w:tc>
          <w:tcPr>
            <w:tcW w:w="3844" w:type="dxa"/>
          </w:tcPr>
          <w:p w:rsidR="00FD1EE0" w:rsidRDefault="00AB48D2">
            <w:pPr>
              <w:ind w:left="0" w:hanging="2"/>
              <w:jc w:val="both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Ejem</w:t>
            </w:r>
            <w:proofErr w:type="spellEnd"/>
            <w:r>
              <w:rPr>
                <w:rFonts w:ascii="Calibri" w:eastAsia="Calibri" w:hAnsi="Calibri" w:cs="Calibri"/>
              </w:rPr>
              <w:t xml:space="preserve">: Manual de usuario para Torre de Endoscopia Avanzada (partida 2). </w:t>
            </w:r>
          </w:p>
        </w:tc>
        <w:tc>
          <w:tcPr>
            <w:tcW w:w="3237" w:type="dxa"/>
          </w:tcPr>
          <w:p w:rsidR="00FD1EE0" w:rsidRDefault="00AB48D2">
            <w:pPr>
              <w:ind w:left="0" w:hanging="2"/>
              <w:jc w:val="both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Ejem</w:t>
            </w:r>
            <w:proofErr w:type="spellEnd"/>
            <w:r>
              <w:rPr>
                <w:rFonts w:ascii="Calibri" w:eastAsia="Calibri" w:hAnsi="Calibri" w:cs="Calibri"/>
              </w:rPr>
              <w:t>: Punto 1, página 500, párrafo 4.</w:t>
            </w:r>
          </w:p>
          <w:p w:rsidR="00FD1EE0" w:rsidRDefault="00AB48D2">
            <w:pPr>
              <w:ind w:left="0" w:hanging="2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Punto 1.1, página 502.</w:t>
            </w:r>
          </w:p>
        </w:tc>
      </w:tr>
      <w:tr w:rsidR="00FD1EE0">
        <w:tc>
          <w:tcPr>
            <w:tcW w:w="1973" w:type="dxa"/>
          </w:tcPr>
          <w:p w:rsidR="00FD1EE0" w:rsidRDefault="00FD1EE0">
            <w:pPr>
              <w:ind w:left="0" w:hanging="2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844" w:type="dxa"/>
          </w:tcPr>
          <w:p w:rsidR="00FD1EE0" w:rsidRDefault="00FD1EE0">
            <w:pPr>
              <w:ind w:left="0" w:hanging="2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237" w:type="dxa"/>
          </w:tcPr>
          <w:p w:rsidR="00FD1EE0" w:rsidRDefault="00FD1EE0">
            <w:pPr>
              <w:ind w:left="0" w:hanging="2"/>
              <w:jc w:val="both"/>
              <w:rPr>
                <w:rFonts w:ascii="Calibri" w:eastAsia="Calibri" w:hAnsi="Calibri" w:cs="Calibri"/>
              </w:rPr>
            </w:pPr>
          </w:p>
        </w:tc>
      </w:tr>
      <w:tr w:rsidR="00FD1EE0">
        <w:tc>
          <w:tcPr>
            <w:tcW w:w="1973" w:type="dxa"/>
          </w:tcPr>
          <w:p w:rsidR="00FD1EE0" w:rsidRDefault="00FD1EE0">
            <w:pPr>
              <w:ind w:left="0" w:hanging="2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844" w:type="dxa"/>
          </w:tcPr>
          <w:p w:rsidR="00FD1EE0" w:rsidRDefault="00FD1EE0">
            <w:pPr>
              <w:ind w:left="0" w:hanging="2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237" w:type="dxa"/>
          </w:tcPr>
          <w:p w:rsidR="00FD1EE0" w:rsidRDefault="00FD1EE0">
            <w:pPr>
              <w:ind w:left="0" w:hanging="2"/>
              <w:jc w:val="both"/>
              <w:rPr>
                <w:rFonts w:ascii="Calibri" w:eastAsia="Calibri" w:hAnsi="Calibri" w:cs="Calibri"/>
              </w:rPr>
            </w:pPr>
          </w:p>
        </w:tc>
      </w:tr>
    </w:tbl>
    <w:p w:rsidR="00FD1EE0" w:rsidRDefault="00FD1EE0">
      <w:pPr>
        <w:ind w:left="0" w:hanging="2"/>
        <w:jc w:val="both"/>
        <w:rPr>
          <w:rFonts w:ascii="Calibri" w:eastAsia="Calibri" w:hAnsi="Calibri" w:cs="Calibri"/>
        </w:rPr>
      </w:pPr>
    </w:p>
    <w:p w:rsidR="00FD1EE0" w:rsidRDefault="00FD1EE0">
      <w:pPr>
        <w:ind w:left="0" w:hanging="2"/>
        <w:jc w:val="both"/>
        <w:rPr>
          <w:rFonts w:ascii="Calibri" w:eastAsia="Calibri" w:hAnsi="Calibri" w:cs="Calibri"/>
        </w:rPr>
      </w:pPr>
    </w:p>
    <w:p w:rsidR="00FD1EE0" w:rsidRDefault="00FD1EE0">
      <w:pPr>
        <w:ind w:left="0" w:hanging="2"/>
        <w:rPr>
          <w:rFonts w:ascii="Calibri" w:eastAsia="Calibri" w:hAnsi="Calibri" w:cs="Calibri"/>
        </w:rPr>
      </w:pPr>
    </w:p>
    <w:p w:rsidR="00FD1EE0" w:rsidRDefault="00AB48D2">
      <w:pPr>
        <w:keepNext/>
        <w:pBdr>
          <w:top w:val="nil"/>
          <w:left w:val="nil"/>
          <w:bottom w:val="nil"/>
          <w:right w:val="nil"/>
          <w:between w:val="nil"/>
        </w:pBdr>
        <w:spacing w:before="240" w:after="60" w:line="240" w:lineRule="auto"/>
        <w:ind w:left="0" w:hanging="2"/>
        <w:jc w:val="center"/>
        <w:rPr>
          <w:rFonts w:ascii="Calibri" w:eastAsia="Calibri" w:hAnsi="Calibri" w:cs="Calibri"/>
          <w:b/>
          <w:color w:val="000000"/>
        </w:rPr>
      </w:pPr>
      <w:r>
        <w:rPr>
          <w:rFonts w:ascii="Calibri" w:eastAsia="Calibri" w:hAnsi="Calibri" w:cs="Calibri"/>
          <w:b/>
          <w:color w:val="000000"/>
        </w:rPr>
        <w:t>A t  e n t a m e n t e</w:t>
      </w:r>
    </w:p>
    <w:p w:rsidR="00FD1EE0" w:rsidRDefault="00FD1EE0">
      <w:pPr>
        <w:ind w:left="0" w:hanging="2"/>
        <w:jc w:val="center"/>
        <w:rPr>
          <w:rFonts w:ascii="Calibri" w:eastAsia="Calibri" w:hAnsi="Calibri" w:cs="Calibri"/>
        </w:rPr>
      </w:pPr>
    </w:p>
    <w:p w:rsidR="00FD1EE0" w:rsidRDefault="00AB48D2">
      <w:pPr>
        <w:keepNext/>
        <w:pBdr>
          <w:top w:val="nil"/>
          <w:left w:val="nil"/>
          <w:bottom w:val="nil"/>
          <w:right w:val="nil"/>
          <w:between w:val="nil"/>
        </w:pBdr>
        <w:spacing w:before="240" w:after="60" w:line="240" w:lineRule="auto"/>
        <w:ind w:left="0" w:hanging="2"/>
        <w:jc w:val="center"/>
        <w:rPr>
          <w:rFonts w:ascii="Calibri" w:eastAsia="Calibri" w:hAnsi="Calibri" w:cs="Calibri"/>
          <w:b/>
          <w:color w:val="000000"/>
        </w:rPr>
      </w:pPr>
      <w:r>
        <w:rPr>
          <w:rFonts w:ascii="Calibri" w:eastAsia="Calibri" w:hAnsi="Calibri" w:cs="Calibri"/>
          <w:b/>
          <w:color w:val="000000"/>
        </w:rPr>
        <w:t>Representante o Apoderado Legal</w:t>
      </w:r>
    </w:p>
    <w:p w:rsidR="00FD1EE0" w:rsidRDefault="00FD1EE0">
      <w:pPr>
        <w:ind w:left="0" w:hanging="2"/>
        <w:rPr>
          <w:rFonts w:ascii="Calibri" w:eastAsia="Calibri" w:hAnsi="Calibri" w:cs="Calibri"/>
        </w:rPr>
      </w:pPr>
    </w:p>
    <w:p w:rsidR="00FD1EE0" w:rsidRDefault="00FD1EE0">
      <w:pPr>
        <w:ind w:left="0" w:hanging="2"/>
        <w:jc w:val="both"/>
        <w:rPr>
          <w:rFonts w:ascii="Calibri" w:eastAsia="Calibri" w:hAnsi="Calibri" w:cs="Calibri"/>
          <w:color w:val="0000FF"/>
        </w:rPr>
      </w:pPr>
    </w:p>
    <w:sectPr w:rsidR="00FD1EE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17" w:right="1701" w:bottom="1417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093B" w:rsidRDefault="0015093B">
      <w:pPr>
        <w:spacing w:line="240" w:lineRule="auto"/>
        <w:ind w:left="0" w:hanging="2"/>
      </w:pPr>
      <w:r>
        <w:separator/>
      </w:r>
    </w:p>
  </w:endnote>
  <w:endnote w:type="continuationSeparator" w:id="0">
    <w:p w:rsidR="0015093B" w:rsidRDefault="0015093B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1EE0" w:rsidRDefault="00FD1EE0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1EE0" w:rsidRDefault="00FD1EE0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1EE0" w:rsidRDefault="00FD1EE0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093B" w:rsidRDefault="0015093B">
      <w:pPr>
        <w:spacing w:line="240" w:lineRule="auto"/>
        <w:ind w:left="0" w:hanging="2"/>
      </w:pPr>
      <w:r>
        <w:separator/>
      </w:r>
    </w:p>
  </w:footnote>
  <w:footnote w:type="continuationSeparator" w:id="0">
    <w:p w:rsidR="0015093B" w:rsidRDefault="0015093B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1EE0" w:rsidRDefault="00FD1EE0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1EE0" w:rsidRDefault="00AB48D2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jc w:val="right"/>
      <w:rPr>
        <w:rFonts w:ascii="Arial Black" w:eastAsia="Arial Black" w:hAnsi="Arial Black" w:cs="Arial Black"/>
        <w:color w:val="000000"/>
      </w:rPr>
    </w:pPr>
    <w:r w:rsidRPr="00D52297">
      <w:rPr>
        <w:rFonts w:ascii="Arial Black" w:eastAsia="Arial Black" w:hAnsi="Arial Black" w:cs="Arial Black"/>
        <w:b/>
        <w:color w:val="000000"/>
      </w:rPr>
      <w:t>ANEXO Q</w:t>
    </w:r>
    <w:r>
      <w:rPr>
        <w:rFonts w:ascii="Arial Black" w:eastAsia="Arial Black" w:hAnsi="Arial Black" w:cs="Arial Black"/>
        <w:b/>
        <w:color w:val="000000"/>
      </w:rPr>
      <w:t xml:space="preserve">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1EE0" w:rsidRDefault="00FD1EE0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1EE0"/>
    <w:rsid w:val="0015093B"/>
    <w:rsid w:val="00262ECB"/>
    <w:rsid w:val="002F0E8D"/>
    <w:rsid w:val="003C6947"/>
    <w:rsid w:val="0092155F"/>
    <w:rsid w:val="00AB48D2"/>
    <w:rsid w:val="00BB27E7"/>
    <w:rsid w:val="00D52297"/>
    <w:rsid w:val="00FD1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es-ES"/>
    </w:rPr>
  </w:style>
  <w:style w:type="paragraph" w:styleId="Ttulo1">
    <w:name w:val="heading 1"/>
    <w:basedOn w:val="Normal"/>
    <w:next w:val="Normal"/>
    <w:pPr>
      <w:keepNext/>
      <w:spacing w:before="240" w:after="6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rPr>
      <w:rFonts w:ascii="Arial" w:eastAsia="Times New Roman" w:hAnsi="Arial" w:cs="Times New Roman"/>
      <w:b/>
      <w:bCs/>
      <w:w w:val="100"/>
      <w:kern w:val="32"/>
      <w:position w:val="-1"/>
      <w:sz w:val="32"/>
      <w:szCs w:val="32"/>
      <w:effect w:val="none"/>
      <w:vertAlign w:val="baseline"/>
      <w:cs w:val="0"/>
      <w:em w:val="none"/>
    </w:rPr>
  </w:style>
  <w:style w:type="paragraph" w:styleId="Encabezado">
    <w:name w:val="header"/>
    <w:basedOn w:val="Normal"/>
    <w:qFormat/>
  </w:style>
  <w:style w:type="character" w:customStyle="1" w:styleId="EncabezadoCar">
    <w:name w:val="Encabezado Car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  <w:lang w:val="es-ES" w:eastAsia="es-ES"/>
    </w:rPr>
  </w:style>
  <w:style w:type="paragraph" w:styleId="Piedepgina">
    <w:name w:val="footer"/>
    <w:basedOn w:val="Normal"/>
    <w:qFormat/>
  </w:style>
  <w:style w:type="character" w:customStyle="1" w:styleId="PiedepginaCar">
    <w:name w:val="Pie de página Car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  <w:lang w:val="es-ES" w:eastAsia="es-ES"/>
    </w:rPr>
  </w:style>
  <w:style w:type="paragraph" w:styleId="Textodeglobo">
    <w:name w:val="Balloon Text"/>
    <w:basedOn w:val="Normal"/>
    <w:qFormat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rPr>
      <w:rFonts w:ascii="Segoe UI" w:eastAsia="Times New Roman" w:hAnsi="Segoe UI" w:cs="Segoe UI"/>
      <w:w w:val="100"/>
      <w:position w:val="-1"/>
      <w:sz w:val="18"/>
      <w:szCs w:val="18"/>
      <w:effect w:val="none"/>
      <w:vertAlign w:val="baseline"/>
      <w:cs w:val="0"/>
      <w:em w:val="none"/>
      <w:lang w:val="es-ES" w:eastAsia="es-ES"/>
    </w:r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es-ES"/>
    </w:rPr>
  </w:style>
  <w:style w:type="paragraph" w:styleId="Ttulo1">
    <w:name w:val="heading 1"/>
    <w:basedOn w:val="Normal"/>
    <w:next w:val="Normal"/>
    <w:pPr>
      <w:keepNext/>
      <w:spacing w:before="240" w:after="6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rPr>
      <w:rFonts w:ascii="Arial" w:eastAsia="Times New Roman" w:hAnsi="Arial" w:cs="Times New Roman"/>
      <w:b/>
      <w:bCs/>
      <w:w w:val="100"/>
      <w:kern w:val="32"/>
      <w:position w:val="-1"/>
      <w:sz w:val="32"/>
      <w:szCs w:val="32"/>
      <w:effect w:val="none"/>
      <w:vertAlign w:val="baseline"/>
      <w:cs w:val="0"/>
      <w:em w:val="none"/>
    </w:rPr>
  </w:style>
  <w:style w:type="paragraph" w:styleId="Encabezado">
    <w:name w:val="header"/>
    <w:basedOn w:val="Normal"/>
    <w:qFormat/>
  </w:style>
  <w:style w:type="character" w:customStyle="1" w:styleId="EncabezadoCar">
    <w:name w:val="Encabezado Car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  <w:lang w:val="es-ES" w:eastAsia="es-ES"/>
    </w:rPr>
  </w:style>
  <w:style w:type="paragraph" w:styleId="Piedepgina">
    <w:name w:val="footer"/>
    <w:basedOn w:val="Normal"/>
    <w:qFormat/>
  </w:style>
  <w:style w:type="character" w:customStyle="1" w:styleId="PiedepginaCar">
    <w:name w:val="Pie de página Car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  <w:lang w:val="es-ES" w:eastAsia="es-ES"/>
    </w:rPr>
  </w:style>
  <w:style w:type="paragraph" w:styleId="Textodeglobo">
    <w:name w:val="Balloon Text"/>
    <w:basedOn w:val="Normal"/>
    <w:qFormat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rPr>
      <w:rFonts w:ascii="Segoe UI" w:eastAsia="Times New Roman" w:hAnsi="Segoe UI" w:cs="Segoe UI"/>
      <w:w w:val="100"/>
      <w:position w:val="-1"/>
      <w:sz w:val="18"/>
      <w:szCs w:val="18"/>
      <w:effect w:val="none"/>
      <w:vertAlign w:val="baseline"/>
      <w:cs w:val="0"/>
      <w:em w:val="none"/>
      <w:lang w:val="es-ES" w:eastAsia="es-ES"/>
    </w:r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lC8HHNjCOprGzWLMagI7GBR2uKA==">AMUW2mX4zSsDyY8YvPcwy7mc9SJeGWmJAJx927mkPg3TvRNiCrNk052H6gjsBPc6zu3bgnjUiXr2ztp0Fs6FnnCWFiiazKXyicZHWhMhrE0Q5NtPySNUNuk=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110</Words>
  <Characters>606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DAS-Zimri</dc:creator>
  <cp:lastModifiedBy>MIRIAM SUGGHEY COLMENERO ROJAS</cp:lastModifiedBy>
  <cp:revision>3</cp:revision>
  <cp:lastPrinted>2020-07-22T18:48:00Z</cp:lastPrinted>
  <dcterms:created xsi:type="dcterms:W3CDTF">2021-10-06T19:04:00Z</dcterms:created>
  <dcterms:modified xsi:type="dcterms:W3CDTF">2021-10-07T18:34:00Z</dcterms:modified>
</cp:coreProperties>
</file>